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A" w:rsidRPr="005E368C" w:rsidRDefault="002E229A" w:rsidP="002E229A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Война 1812 года</w:t>
      </w:r>
    </w:p>
    <w:p w:rsidR="002E229A" w:rsidRPr="005E368C" w:rsidRDefault="002E229A" w:rsidP="002E229A">
      <w:pPr>
        <w:spacing w:before="120"/>
        <w:ind w:firstLine="709"/>
        <w:jc w:val="both"/>
        <w:rPr>
          <w:rFonts w:cs="Times New Roman"/>
        </w:rPr>
      </w:pP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David, Gustave - Французская военная форма от 1439 до 1814 года (На франц. яз.). 1830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Акты и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относящиеся к истории СПб городского управления и города С.-Петербурга в эпоху Отечественной войны.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Акты, документы и материалы для политической и бытовой истории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 г. 3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Аптухин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В.Р. Рязанское дворянское ополчение 1812-1814 гг. Рязань,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Ассонов В.И. В тылу армии. Калужская губерния в 1812 г. Обзор событий и Сборник документов. Калуга,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Афанасьев В.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Павловцы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на Бородинском поле 26 августа 1812 года.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Ашик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В.А. Памятники и медали в память боевых подвигов русской армии в войнах 1812-1814 гг. и в память Им. Александра 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Барклай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Де-Толи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Изображение военных действий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С.А. Московский архив министерства Иностранных дел в 1812 году. М., 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С.А. Письмо Императора Александра I графу Толстому по поводу оставления кн. Кутузовым Москвы. М., 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Богданович М.И. История Отечественной войны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1859-1860 гг. 3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Бородинское сражение. Издание ИОИДР. М., 1872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Брайковский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А.А. Монастырь во имя Спасителя на Бородинском поле и его основательница.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Бутурлин Д. История нашествия императора Наполеона на Россию в 1812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1837-1838 гг. 2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Вандаль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Наполеон и Александр I. Франко-русский союз во время первой империи.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1910, 1913   3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Верещагин В.А. Русская карикатура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.2. Отечественная война.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Теребенев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Венецианов, Иванов.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Виноградский И.А. Морской гвардейский экипаж в компанию 1813 года. 1903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Виноградский, лейтенант. Участие Гвардейского Экипажа в сухопутной компании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Военная галерея 1812 года. Альбом портретов (329 портретов с краткими жизнеописаниями в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алф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порядке).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 Акты, документы и материалы для истории 1812 г. т.1. 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 Священной памяти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венадцатый год. Исторические очерки, рассказы, воспоминания и проч.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К.А. Исторические очерки и статьи, относящиеся к 1812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К.А. </w:t>
      </w:r>
      <w:r w:rsidR="00D31583" w:rsidRPr="005E368C">
        <w:rPr>
          <w:rFonts w:ascii="Times New Roman" w:hAnsi="Times New Roman" w:cs="Times New Roman"/>
          <w:sz w:val="24"/>
          <w:szCs w:val="24"/>
        </w:rPr>
        <w:t>Наполеон</w:t>
      </w:r>
      <w:r w:rsidRPr="005E368C">
        <w:rPr>
          <w:rFonts w:ascii="Times New Roman" w:hAnsi="Times New Roman" w:cs="Times New Roman"/>
          <w:sz w:val="24"/>
          <w:szCs w:val="24"/>
        </w:rPr>
        <w:t xml:space="preserve"> и его маршалы.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К.А. Русское духовенство и Отечественная война 1812 года.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Воронежское дворянство в Отечественную войну 1812 г. Воронеж,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Вороновский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В.М. Отечественная война 1812 года в пределах Смоленской губернии.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Восспоминания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 Наполеоне, собранные и приведенные в порядок Эмилем Марко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Сент-Илером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(пер. с франц.). М., 1840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Врангель Г.В. Балтийские офицеры в походе 1812 года. Ревель, 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Габаев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Г. Роспись русским полкам 1812 года. Киев, 1912</w:t>
      </w:r>
    </w:p>
    <w:p w:rsidR="002E229A" w:rsidRPr="005E368C" w:rsidRDefault="00D31583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Галерея</w:t>
      </w:r>
      <w:r w:rsidR="002E229A" w:rsidRPr="005E368C">
        <w:rPr>
          <w:rFonts w:ascii="Times New Roman" w:hAnsi="Times New Roman" w:cs="Times New Roman"/>
          <w:sz w:val="24"/>
          <w:szCs w:val="24"/>
        </w:rPr>
        <w:t xml:space="preserve"> гравированных портретов генералов, офицеров и проч. которые мужеством своим, воинскими дарованиями или любовью к отечеству споспешествовали успехам Российского оружия в течение войны начавшейся 1812 года. СПб</w:t>
      </w:r>
      <w:proofErr w:type="gramStart"/>
      <w:r w:rsidR="002E229A"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E229A" w:rsidRPr="005E368C">
        <w:rPr>
          <w:rFonts w:ascii="Times New Roman" w:hAnsi="Times New Roman" w:cs="Times New Roman"/>
          <w:sz w:val="24"/>
          <w:szCs w:val="24"/>
        </w:rPr>
        <w:t>1813  5 томов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Геруа А. Бородино (По новым данным).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Голицын Н.Б. Записки офицера или воспоминания о походах 1812, 1813 и 1814 годов. М., 1838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Голубцов Н.А. 1812 год в Архангельской губернии. Архангельск, 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Грачев В.И. Достопамятные дни столетнего юбилея Отечественной войны в Смоленске (1812-1912). Смоленск, 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Гуров В.П. Московские драгуны в войне 1812 года.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Давыдов Д.В. Записки Дениса Васильевича Давыдова в России цензурою не пропущенные. Лондон, 1863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Деяния российских полководцев и генералов ознаменовавших себя в войну 1812-1815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1822 4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Дубровин Н.Ф. Отечественная война в письмах современников (1812-1815).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Елагин Н. Лейб-гвардии Измайловский и Литовский полки в Бородинской битве.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Ермолаевский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Юбилейный альбом. Иллюстрации войны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Ермолов А.П. Записки о войне 1812 года. Лондон, 1863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Жервэ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Славные партизаны 1812-го года.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Заиончковский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Лейб-егеря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в Отечественную войну 1812 г. СПб.,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Записки о походе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Санктперербургского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ополчения в 1812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1815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Зарин А. Женщины-герои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Затворницкий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Н.М. Наполеоновская эпоха. Библиографический указатель. Петроград, 1915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И.Р., артиллерии подполковник. Походные записки артиллериста с 1812 по 1816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1835   3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Иванов П. 1812-й год. Русская конница в великой Бородинской битве. Одесса,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История Наполеона.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украшенное 500 рисунками Горация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Вернета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Каллистов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Н.Д. Русский флот и двенадцатый год. Роль и участие флота в Отечественной войне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связи с циклом Наполеоновских войн России.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lastRenderedPageBreak/>
        <w:t>Каспари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А.А. Наполеон в России в 1812 году. (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Составленный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офиц-м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док-там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запискам, мемуарам и проч.).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И.И. Заметка об участии и боевых действиях строевых частей Кубанского казачьего войска в Отечественной войне 1812 г. Екатеринодар, 1911     PDF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Княжнин Б.Я. Биографии штаб и обер-офицеров Гренадерского графа Аракчеева полка, положивших жизнь в 1812-1814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1816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Ла-Флиз-де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Доминик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Поход Наполеона в Россию в 1812 году.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Левассер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Комментарии Наполеона (пер. с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Липранди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И.П. Опыт каталога всем отдельным сочинениям по 1872 год об Отечественной войне 1812 года. М., 1876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Липранди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И.П. Пятидесятилетие Бородинской битвы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ли кому и в какой степени принадлежит честь этого дня. М., 1867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Михайловский-Данилевский А.И. Описание Отечественной войны 1812 года. М., 1843   3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Московское дворянство в 1812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Муратов Н.П. 1812 год. Исторический обзор Отечественной войны 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причин. Тамбов,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Никольский В.П. (ред.). Материалы по Отечественной войне. Боевой календарь-ежедневник Отечественной войны 1812 г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М., 1913  2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Никольский В.П. (ред.). Материалы по Отечественной войне. </w:t>
      </w:r>
      <w:r w:rsidR="00D31583" w:rsidRPr="005E368C">
        <w:rPr>
          <w:rFonts w:ascii="Times New Roman" w:hAnsi="Times New Roman" w:cs="Times New Roman"/>
          <w:sz w:val="24"/>
          <w:szCs w:val="24"/>
        </w:rPr>
        <w:t>Подробный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журнал исходящих бумаг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фельдмаршала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Князя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Кутузова-Смоленского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 1812 г.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Окунев Н. Рассуждение о больших военных действиях, битвах и сражениях, </w:t>
      </w:r>
      <w:r w:rsidR="00D31583" w:rsidRPr="005E368C">
        <w:rPr>
          <w:rFonts w:ascii="Times New Roman" w:hAnsi="Times New Roman" w:cs="Times New Roman"/>
          <w:sz w:val="24"/>
          <w:szCs w:val="24"/>
        </w:rPr>
        <w:t>происходивших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при вторжении в Россию в 1812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1841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Отечественная </w:t>
      </w:r>
      <w:r w:rsidR="00D31583" w:rsidRPr="005E368C">
        <w:rPr>
          <w:rFonts w:ascii="Times New Roman" w:hAnsi="Times New Roman" w:cs="Times New Roman"/>
          <w:sz w:val="24"/>
          <w:szCs w:val="24"/>
        </w:rPr>
        <w:t>война</w:t>
      </w:r>
      <w:r w:rsidRPr="005E368C">
        <w:rPr>
          <w:rFonts w:ascii="Times New Roman" w:hAnsi="Times New Roman" w:cs="Times New Roman"/>
          <w:sz w:val="24"/>
          <w:szCs w:val="24"/>
        </w:rPr>
        <w:t xml:space="preserve"> и русское общество (1812-1912).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   6 томов (тома 2,3,4,5,6,7)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Попов А. Москва в 1812 году. М., 1875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П.П. Гвардейская артиллерия в Бородинском бою.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Растопчин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граф. </w:t>
      </w:r>
      <w:r w:rsidR="00D31583" w:rsidRPr="005E368C">
        <w:rPr>
          <w:rFonts w:ascii="Times New Roman" w:hAnsi="Times New Roman" w:cs="Times New Roman"/>
          <w:sz w:val="24"/>
          <w:szCs w:val="24"/>
        </w:rPr>
        <w:t>Подробный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список всех корпусов составлявших французскую армию, вышедшую против России в 1812 г. М., 1813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Романов Н.М. (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Вел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нязь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). Дипломатические сношения России и Франции в 1808-1812 годах.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1905-1908   6 томов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 Французы в России. Воспоминания о компании 1812 г. и о двух годах плена в России (Пер. с франц.).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Собрание высочайших Манифестов, грамот, Рескриптов войскам в 1812-1816 годах.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1816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Страхов С.В. Безмолвный свидетель Бородинского боя - Храм села Бородино.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Студитский И.М. Русское духовенство в Отечественную войну 1812 г. Кострома,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Тамбовская губерния в 1812-1813 гг. Рефераты, статьи, документы. Тамбов, 1914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Терешкевич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капитан. 78-й пехотный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Навагинский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 в войну 1812 года. Тифлис, 1913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Троицкий Д.И. Двенадцатый год - очерки и рассказы из истории Отечественной войны.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Тушар-Лафос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Коло Г.П. История семейственной и военной жизни Наполеона Бонапарте (пер. с франц.)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.4. М., 1832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Участие Харьковского Драгунского полка в Отечественной войне 1812-1814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Ушаков С.И. Деяния российских полководцев и генералов в войну 1812-1815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1822   2 тома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Флиз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Поход Наполеона в Россию в 1812 году. М.,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1812 год в дневниках, записках и воспоминаниях современников. В.1. Вильна, 1900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Война 1812 года от Немана до Смоленска. Вильна, 1901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Действия Платова в </w:t>
      </w:r>
      <w:r w:rsidR="00D31583" w:rsidRPr="005E368C">
        <w:rPr>
          <w:rFonts w:ascii="Times New Roman" w:hAnsi="Times New Roman" w:cs="Times New Roman"/>
          <w:sz w:val="24"/>
          <w:szCs w:val="24"/>
        </w:rPr>
        <w:t>арьергарде</w:t>
      </w:r>
      <w:r w:rsidRPr="005E368C">
        <w:rPr>
          <w:rFonts w:ascii="Times New Roman" w:hAnsi="Times New Roman" w:cs="Times New Roman"/>
          <w:sz w:val="24"/>
          <w:szCs w:val="24"/>
        </w:rPr>
        <w:t xml:space="preserve"> Багратиона в 1812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1901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Хованский Н.Ф. Участие Саратовской губернии в отечественной войне 1812 года. Саратов, 1912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Шишков А. Краткие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записки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веденные в бывшую в 1812 году и последующих годах войну с французами.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1831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Шт. Б.В.,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л-нт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Записки, касательно составления и самого похода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Санктпетербургского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ополчения против врагов отечества в 1812 и 1813 гг. ч.2.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1815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Языков А. Батальон Великой княгини Екатерины Павловны, герцогини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Ольденбургской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1812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1868</w:t>
      </w:r>
    </w:p>
    <w:p w:rsidR="002E229A" w:rsidRPr="005E368C" w:rsidRDefault="002E229A" w:rsidP="002E229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Яхонтов А.К.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Симбирские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люди в Отечественную войну (1812-1912). Симбирск, 1912</w:t>
      </w:r>
    </w:p>
    <w:p w:rsidR="002E229A" w:rsidRPr="005E368C" w:rsidRDefault="002E229A" w:rsidP="002E229A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29A"/>
    <w:rsid w:val="002A1E0C"/>
    <w:rsid w:val="002E229A"/>
    <w:rsid w:val="00472219"/>
    <w:rsid w:val="0057040C"/>
    <w:rsid w:val="00691071"/>
    <w:rsid w:val="006F72BC"/>
    <w:rsid w:val="007B60A8"/>
    <w:rsid w:val="00AA6EBD"/>
    <w:rsid w:val="00AC6ED3"/>
    <w:rsid w:val="00D3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9A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E229A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E229A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Company>Krokoz™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2013-02-03T11:13:00Z</dcterms:created>
  <dcterms:modified xsi:type="dcterms:W3CDTF">2013-02-12T03:44:00Z</dcterms:modified>
</cp:coreProperties>
</file>